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  <w:r w:rsidR="009C66F6">
        <w:rPr>
          <w:rStyle w:val="21"/>
        </w:rPr>
        <w:t xml:space="preserve"> (Обязательная часть)</w:t>
      </w:r>
    </w:p>
    <w:p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proofErr w:type="gramStart"/>
      <w:r>
        <w:rPr>
          <w:rStyle w:val="21"/>
          <w:rFonts w:eastAsia="Arial Unicode MS"/>
        </w:rPr>
        <w:t>Целью</w:t>
      </w:r>
      <w:r w:rsidRPr="00B81194">
        <w:rPr>
          <w:rStyle w:val="21"/>
          <w:rFonts w:eastAsia="Arial Unicode MS"/>
        </w:rPr>
        <w:t xml:space="preserve"> учебной практики </w:t>
      </w:r>
      <w:r w:rsidRPr="00B81194">
        <w:rPr>
          <w:rStyle w:val="21"/>
          <w:rFonts w:eastAsia="Arial Unicode MS"/>
          <w:b w:val="0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38.03.05 «Бизнес-информатика», и используемых в процессе прохождения практики для разработки на последующих этапах, в том числе в период производственной, в том числе преддипломной практики, концептуального подхода к решению практической задачи, обозначенной в теме выпускной квалификационной работы;</w:t>
      </w:r>
      <w:proofErr w:type="gramEnd"/>
      <w:r w:rsidRPr="00B81194">
        <w:rPr>
          <w:rStyle w:val="21"/>
          <w:rFonts w:eastAsia="Arial Unicode MS"/>
          <w:b w:val="0"/>
        </w:rPr>
        <w:t xml:space="preserve"> приобретение практических навыков в следующих областях профессиональной деятельности: анализ, построение архитектуры предприятия, организация процессов жизненного цикла ИС и ИКТ управления предприятием, поддержка процессов принятия управленческих решений для выбранной базы практики.</w:t>
      </w:r>
    </w:p>
    <w:p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B81194">
        <w:rPr>
          <w:rStyle w:val="21"/>
          <w:rFonts w:eastAsia="Arial Unicode MS"/>
        </w:rPr>
        <w:t>Задачами учебной практики являются:</w:t>
      </w:r>
    </w:p>
    <w:p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анализ деятельности предприятия (организации) – базы практики, включающий изучение ее организационной структуры, бизнес-процессов, информационной системы с целью выявления проблем информационной поддержки бизнес-процессов;</w:t>
      </w:r>
    </w:p>
    <w:p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овладение навыками и методами работы в области проведения аналитических исследований с целью анализа отдельных секторов ИТ-рынка, обеспечивающих разработку (внедрение) ИТ-решений, которые помогут усовершенствовать ИТ-поддержку бизнес-процессов;</w:t>
      </w:r>
    </w:p>
    <w:p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обоснование направлений развития информационного обеспечения деятельности предприятия (организации) – базы практики;</w:t>
      </w:r>
    </w:p>
    <w:p w:rsidR="00B81194" w:rsidRPr="00B81194" w:rsidRDefault="00B81194" w:rsidP="00B81194">
      <w:pPr>
        <w:spacing w:line="360" w:lineRule="auto"/>
        <w:ind w:firstLine="709"/>
        <w:jc w:val="both"/>
        <w:rPr>
          <w:rStyle w:val="21"/>
          <w:rFonts w:eastAsia="Arial Unicode MS"/>
          <w:b w:val="0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>подготовка обоснованного заключения об уровне зрелости выбранного сектора ИТ-рынка и подготовка сравнительного анализа программного обеспечения в контексте выбранной проблематики исследования;</w:t>
      </w:r>
    </w:p>
    <w:p w:rsidR="009C66F6" w:rsidRPr="00B81194" w:rsidRDefault="00B81194" w:rsidP="00B8119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94">
        <w:rPr>
          <w:rStyle w:val="21"/>
          <w:rFonts w:eastAsia="Arial Unicode MS"/>
          <w:b w:val="0"/>
        </w:rPr>
        <w:t>•</w:t>
      </w:r>
      <w:r w:rsidRPr="00B81194">
        <w:rPr>
          <w:rStyle w:val="21"/>
          <w:rFonts w:eastAsia="Arial Unicode MS"/>
          <w:b w:val="0"/>
        </w:rPr>
        <w:tab/>
        <w:t xml:space="preserve">подготовка отчетных материалов для защиты и обсуждения </w:t>
      </w:r>
      <w:r w:rsidRPr="00B81194">
        <w:rPr>
          <w:rStyle w:val="21"/>
          <w:rFonts w:eastAsia="Arial Unicode MS"/>
          <w:b w:val="0"/>
        </w:rPr>
        <w:lastRenderedPageBreak/>
        <w:t>результатов учебной практики.</w:t>
      </w:r>
    </w:p>
    <w:p w:rsidR="00046690" w:rsidRDefault="000E7B7F" w:rsidP="000E7B7F">
      <w:pPr>
        <w:pStyle w:val="20"/>
        <w:shd w:val="clear" w:color="auto" w:fill="auto"/>
        <w:spacing w:line="360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</w:t>
      </w:r>
      <w:r w:rsidR="00B81194">
        <w:rPr>
          <w:rStyle w:val="21"/>
        </w:rPr>
        <w:t>–</w:t>
      </w:r>
      <w:r w:rsidRPr="004E7ED5">
        <w:rPr>
          <w:rStyle w:val="21"/>
        </w:rPr>
        <w:t xml:space="preserve"> </w:t>
      </w:r>
      <w:r w:rsidR="00B81194" w:rsidRPr="00B81194">
        <w:rPr>
          <w:rStyle w:val="21"/>
          <w:b w:val="0"/>
        </w:rPr>
        <w:t>Учебная практика является обязательным разделом образовательной программы высшего образования по направлению подготовки 38.03.05 «</w:t>
      </w:r>
      <w:proofErr w:type="spellStart"/>
      <w:r w:rsidR="00B81194" w:rsidRPr="00B81194">
        <w:rPr>
          <w:rStyle w:val="21"/>
          <w:b w:val="0"/>
        </w:rPr>
        <w:t>Бинес</w:t>
      </w:r>
      <w:proofErr w:type="spellEnd"/>
      <w:r w:rsidR="00B81194" w:rsidRPr="00B81194">
        <w:rPr>
          <w:rStyle w:val="21"/>
          <w:b w:val="0"/>
        </w:rPr>
        <w:t>-информатика» и представляет собой вид учебных занятий, непосредственно ориентированный на профессионально-практическую подготовку обучающихся.</w:t>
      </w:r>
    </w:p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  <w:bookmarkStart w:id="1" w:name="_GoBack"/>
      <w:bookmarkEnd w:id="0"/>
      <w:bookmarkEnd w:id="1"/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46690"/>
    <w:rsid w:val="000C14E7"/>
    <w:rsid w:val="000E7B7F"/>
    <w:rsid w:val="00147528"/>
    <w:rsid w:val="00152966"/>
    <w:rsid w:val="001C7B4D"/>
    <w:rsid w:val="001F13DA"/>
    <w:rsid w:val="0026707B"/>
    <w:rsid w:val="002C19AC"/>
    <w:rsid w:val="003A679B"/>
    <w:rsid w:val="00406913"/>
    <w:rsid w:val="004414D4"/>
    <w:rsid w:val="00494836"/>
    <w:rsid w:val="004E4A71"/>
    <w:rsid w:val="00524446"/>
    <w:rsid w:val="005B7892"/>
    <w:rsid w:val="006368BE"/>
    <w:rsid w:val="00652915"/>
    <w:rsid w:val="00746CA4"/>
    <w:rsid w:val="00772DED"/>
    <w:rsid w:val="00825CA3"/>
    <w:rsid w:val="008352C1"/>
    <w:rsid w:val="008A7275"/>
    <w:rsid w:val="008C4228"/>
    <w:rsid w:val="009100A6"/>
    <w:rsid w:val="00926527"/>
    <w:rsid w:val="00947F17"/>
    <w:rsid w:val="009C66F6"/>
    <w:rsid w:val="00A8708C"/>
    <w:rsid w:val="00B65C0A"/>
    <w:rsid w:val="00B81194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DE999-84DA-4A56-98CA-9A8084826C19}"/>
</file>

<file path=customXml/itemProps2.xml><?xml version="1.0" encoding="utf-8"?>
<ds:datastoreItem xmlns:ds="http://schemas.openxmlformats.org/officeDocument/2006/customXml" ds:itemID="{95CE2734-BD00-4837-8A13-A301A4C76825}"/>
</file>

<file path=customXml/itemProps3.xml><?xml version="1.0" encoding="utf-8"?>
<ds:datastoreItem xmlns:ds="http://schemas.openxmlformats.org/officeDocument/2006/customXml" ds:itemID="{94F1D4DC-EA77-4788-AE5A-9B78C0841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2018-04-16T07:38:00Z</dcterms:created>
  <dcterms:modified xsi:type="dcterms:W3CDTF">2020-11-17T12:37:00Z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